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C1F24" w14:textId="6C2E148C" w:rsidR="00F27466" w:rsidRPr="00C43201" w:rsidRDefault="00C432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3201">
        <w:rPr>
          <w:rFonts w:ascii="Times New Roman" w:hAnsi="Times New Roman" w:cs="Times New Roman"/>
          <w:sz w:val="24"/>
          <w:szCs w:val="24"/>
          <w:u w:val="single"/>
        </w:rPr>
        <w:t>Сводные данные о результатах проведения специальной оценки условий труда (СОУТ)</w:t>
      </w:r>
    </w:p>
    <w:p w14:paraId="3ED72B0E" w14:textId="5F9B9D03" w:rsidR="00C43201" w:rsidRDefault="00C43201">
      <w:pPr>
        <w:rPr>
          <w:rFonts w:ascii="Times New Roman" w:hAnsi="Times New Roman" w:cs="Times New Roman"/>
          <w:sz w:val="24"/>
          <w:szCs w:val="24"/>
        </w:rPr>
      </w:pPr>
    </w:p>
    <w:p w14:paraId="7FABDDAF" w14:textId="40F5E1F5" w:rsidR="00C43201" w:rsidRDefault="00C43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28.12.2013 г. № 426-ФЗ, в 2017 году была проведена специальная оценка условий труда </w:t>
      </w:r>
      <w:r w:rsidRPr="00C43201">
        <w:rPr>
          <w:rFonts w:ascii="Times New Roman" w:hAnsi="Times New Roman" w:cs="Times New Roman"/>
          <w:b/>
          <w:bCs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рабочих мест Муниципального бюджетного учреждения </w:t>
      </w:r>
      <w:r>
        <w:rPr>
          <w:rFonts w:ascii="Times New Roman" w:hAnsi="Times New Roman" w:cs="Times New Roman"/>
          <w:sz w:val="24"/>
          <w:szCs w:val="24"/>
        </w:rPr>
        <w:t>городского округа Королёв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«Спортивная школа олимпийского резерва «Королёв».</w:t>
      </w:r>
    </w:p>
    <w:p w14:paraId="0FBE6C44" w14:textId="77777777" w:rsidR="00C43201" w:rsidRDefault="00C43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14:paraId="56F8FE00" w14:textId="3C99E195" w:rsidR="00C43201" w:rsidRDefault="00C43201">
      <w:pPr>
        <w:rPr>
          <w:rFonts w:ascii="Times New Roman" w:hAnsi="Times New Roman" w:cs="Times New Roman"/>
          <w:sz w:val="24"/>
          <w:szCs w:val="24"/>
        </w:rPr>
      </w:pPr>
      <w:r w:rsidRPr="00C43201">
        <w:rPr>
          <w:rFonts w:ascii="Times New Roman" w:hAnsi="Times New Roman" w:cs="Times New Roman"/>
          <w:b/>
          <w:bCs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рабочих места классом 2;</w:t>
      </w:r>
    </w:p>
    <w:p w14:paraId="1042AC05" w14:textId="33EA3FAF" w:rsidR="00C43201" w:rsidRPr="00C43201" w:rsidRDefault="00C43201">
      <w:pPr>
        <w:rPr>
          <w:rFonts w:ascii="Times New Roman" w:hAnsi="Times New Roman" w:cs="Times New Roman"/>
          <w:sz w:val="24"/>
          <w:szCs w:val="24"/>
        </w:rPr>
      </w:pPr>
      <w:r w:rsidRPr="00C4320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рабочих места классом 1.</w:t>
      </w:r>
    </w:p>
    <w:sectPr w:rsidR="00C43201" w:rsidRPr="00C4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01"/>
    <w:rsid w:val="00304BC3"/>
    <w:rsid w:val="00C43201"/>
    <w:rsid w:val="00F2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89BC"/>
  <w15:chartTrackingRefBased/>
  <w15:docId w15:val="{82437A9C-71BC-45B1-9655-4A74F9D9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2021-11-15T11:58:00Z</dcterms:created>
  <dcterms:modified xsi:type="dcterms:W3CDTF">2021-11-15T12:10:00Z</dcterms:modified>
</cp:coreProperties>
</file>